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E4E3" w14:textId="77777777" w:rsidR="006065F0" w:rsidRPr="00FE3345" w:rsidRDefault="006065F0" w:rsidP="006065F0">
      <w:pPr>
        <w:spacing w:after="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>Template Instructions</w:t>
      </w:r>
      <w:r w:rsidRPr="00FE3345"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 xml:space="preserve">:  </w:t>
      </w:r>
    </w:p>
    <w:p w14:paraId="3DA3A411" w14:textId="77777777" w:rsidR="006065F0" w:rsidRPr="00821F46" w:rsidRDefault="006065F0" w:rsidP="006065F0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Place the content of this document on your company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  <w:highlight w:val="yellow"/>
        </w:rPr>
        <w:t>letterhead</w:t>
      </w:r>
      <w:proofErr w:type="gramEnd"/>
    </w:p>
    <w:p w14:paraId="49DA0494" w14:textId="77777777" w:rsidR="006065F0" w:rsidRPr="00821F46" w:rsidRDefault="006065F0" w:rsidP="006065F0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Items highlighted in yellow</w:t>
      </w:r>
      <w:r w:rsidRPr="00821F46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 </w:t>
      </w: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should be reviewed and replaced with your </w:t>
      </w:r>
      <w:proofErr w:type="gramStart"/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information</w:t>
      </w:r>
      <w:proofErr w:type="gramEnd"/>
    </w:p>
    <w:p w14:paraId="4BEE8AE4" w14:textId="77777777" w:rsidR="006065F0" w:rsidRPr="00821F46" w:rsidRDefault="006065F0" w:rsidP="006065F0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Remove the </w:t>
      </w:r>
      <w:proofErr w:type="gramStart"/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highlights</w:t>
      </w:r>
      <w:proofErr w:type="gramEnd"/>
    </w:p>
    <w:p w14:paraId="1953209A" w14:textId="77777777" w:rsidR="006065F0" w:rsidRDefault="006065F0" w:rsidP="006065F0">
      <w:pPr>
        <w:pBdr>
          <w:bottom w:val="single" w:sz="12" w:space="1" w:color="auto"/>
        </w:pBdr>
        <w:spacing w:after="0" w:line="259" w:lineRule="auto"/>
        <w:ind w:left="0" w:right="0" w:firstLine="0"/>
        <w:rPr>
          <w:rFonts w:asciiTheme="minorHAnsi" w:eastAsiaTheme="minorEastAsia" w:hAnsiTheme="minorHAnsi" w:cstheme="minorBidi"/>
        </w:rPr>
      </w:pPr>
    </w:p>
    <w:p w14:paraId="25166A45" w14:textId="77777777" w:rsidR="006065F0" w:rsidRDefault="006065F0" w:rsidP="006065F0">
      <w:pPr>
        <w:spacing w:after="0" w:line="259" w:lineRule="auto"/>
        <w:ind w:left="0" w:right="0" w:firstLine="0"/>
        <w:rPr>
          <w:rFonts w:asciiTheme="minorHAnsi" w:eastAsiaTheme="minorEastAsia" w:hAnsiTheme="minorHAnsi" w:cstheme="minorBidi"/>
        </w:rPr>
      </w:pPr>
    </w:p>
    <w:p w14:paraId="67F7A6FD" w14:textId="77777777" w:rsidR="006065F0" w:rsidRDefault="006065F0" w:rsidP="006065F0">
      <w:pPr>
        <w:spacing w:after="240" w:line="259" w:lineRule="auto"/>
        <w:ind w:left="0" w:right="101" w:firstLine="0"/>
        <w:rPr>
          <w:rFonts w:asciiTheme="minorHAnsi" w:eastAsiaTheme="minorEastAsia" w:hAnsiTheme="minorHAnsi" w:cstheme="minorBidi"/>
        </w:rPr>
      </w:pPr>
      <w:r w:rsidRPr="797C47DE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DECLARATION OF CONFORMITY </w:t>
      </w:r>
    </w:p>
    <w:p w14:paraId="22CE3485" w14:textId="77777777" w:rsidR="006065F0" w:rsidRDefault="006065F0" w:rsidP="006065F0">
      <w:pPr>
        <w:spacing w:after="0" w:line="259" w:lineRule="auto"/>
        <w:ind w:left="0" w:right="0" w:firstLine="0"/>
        <w:rPr>
          <w:rStyle w:val="normaltextrun"/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rStyle w:val="normaltextrun"/>
          <w:rFonts w:ascii="Calibri" w:hAnsi="Calibri" w:cs="Calibri"/>
          <w:sz w:val="22"/>
          <w:szCs w:val="22"/>
          <w:bdr w:val="none" w:sz="0" w:space="0" w:color="auto" w:frame="1"/>
        </w:rPr>
        <w:t>This European Declaration of Conformity is issued under the sole responsibility of the manufacturer.</w:t>
      </w:r>
    </w:p>
    <w:p w14:paraId="5BC1886A" w14:textId="77777777" w:rsidR="006065F0" w:rsidRDefault="006065F0" w:rsidP="006065F0">
      <w:pPr>
        <w:spacing w:after="0" w:line="259" w:lineRule="auto"/>
        <w:ind w:left="0" w:right="0" w:firstLine="0"/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</w:pPr>
    </w:p>
    <w:p w14:paraId="2A9B29E5" w14:textId="77777777" w:rsidR="006065F0" w:rsidRDefault="006065F0" w:rsidP="006065F0">
      <w:pPr>
        <w:spacing w:after="0" w:line="259" w:lineRule="auto"/>
        <w:ind w:left="0" w:right="0" w:firstLine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Manufacturer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declares, under its sole responsibility, that the product(s) covered in this document are in conformance with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>
        <w:rPr>
          <w:rFonts w:ascii="Calibri" w:hAnsi="Calibri"/>
          <w:iCs/>
          <w:sz w:val="22"/>
          <w:szCs w:val="22"/>
        </w:rPr>
        <w:t xml:space="preserve">In Vitro Diagnostic medical device Regulation (EU) 2017/746 </w:t>
      </w:r>
      <w:r w:rsidRPr="003E2CA5">
        <w:rPr>
          <w:rFonts w:ascii="Calibri" w:hAnsi="Calibri"/>
          <w:iCs/>
          <w:sz w:val="22"/>
          <w:szCs w:val="22"/>
          <w:highlight w:val="yellow"/>
        </w:rPr>
        <w:t xml:space="preserve">and </w:t>
      </w:r>
      <w:r w:rsidRPr="002F23CC">
        <w:rPr>
          <w:rFonts w:asciiTheme="minorHAnsi" w:eastAsiaTheme="minorEastAsia" w:hAnsiTheme="minorHAnsi" w:cstheme="minorBidi"/>
          <w:sz w:val="22"/>
          <w:szCs w:val="22"/>
          <w:highlight w:val="yellow"/>
        </w:rPr>
        <w:t>l</w:t>
      </w:r>
      <w:r w:rsidRPr="00247A33">
        <w:rPr>
          <w:rFonts w:ascii="Calibri" w:eastAsia="Times New Roman" w:hAnsi="Calibri"/>
          <w:iCs/>
          <w:color w:val="auto"/>
          <w:sz w:val="22"/>
          <w:szCs w:val="22"/>
          <w:highlight w:val="yellow"/>
          <w:lang w:bidi="ar-SA"/>
        </w:rPr>
        <w:t>ist other EU legislation/Directives as applicable (</w:t>
      </w:r>
      <w:r w:rsidRPr="00247A33">
        <w:rPr>
          <w:rStyle w:val="normaltextrun"/>
          <w:rFonts w:ascii="Calibri" w:hAnsi="Calibri" w:cs="Calibri"/>
          <w:sz w:val="22"/>
          <w:szCs w:val="22"/>
          <w:highlight w:val="yellow"/>
        </w:rPr>
        <w:t>or delete the highlighted section if not applicable</w:t>
      </w:r>
      <w:r w:rsidRPr="00247A33">
        <w:rPr>
          <w:rFonts w:ascii="Calibri" w:eastAsia="Times New Roman" w:hAnsi="Calibri"/>
          <w:iCs/>
          <w:color w:val="auto"/>
          <w:sz w:val="22"/>
          <w:szCs w:val="22"/>
          <w:highlight w:val="yellow"/>
          <w:lang w:bidi="ar-SA"/>
        </w:rPr>
        <w:t>)</w:t>
      </w:r>
      <w:r>
        <w:rPr>
          <w:rFonts w:ascii="Calibri" w:eastAsia="Times New Roman" w:hAnsi="Calibri"/>
          <w:iCs/>
          <w:color w:val="auto"/>
          <w:sz w:val="22"/>
          <w:szCs w:val="22"/>
          <w:lang w:bidi="ar-SA"/>
        </w:rPr>
        <w:t>.</w:t>
      </w:r>
    </w:p>
    <w:p w14:paraId="1DA2F270" w14:textId="77777777" w:rsidR="006065F0" w:rsidRDefault="006065F0" w:rsidP="006065F0">
      <w:pPr>
        <w:spacing w:after="0" w:line="259" w:lineRule="auto"/>
        <w:ind w:left="0" w:right="0" w:firstLine="0"/>
        <w:jc w:val="center"/>
      </w:pPr>
    </w:p>
    <w:tbl>
      <w:tblPr>
        <w:tblStyle w:val="TableGrid"/>
        <w:tblW w:w="9450" w:type="dxa"/>
        <w:tblInd w:w="-5" w:type="dxa"/>
        <w:tblCellMar>
          <w:top w:w="10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2790"/>
        <w:gridCol w:w="6660"/>
      </w:tblGrid>
      <w:tr w:rsidR="006065F0" w14:paraId="4EBB0BAA" w14:textId="77777777" w:rsidTr="00EA4D0A">
        <w:trPr>
          <w:trHeight w:val="21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B67AA" w14:textId="77777777" w:rsidR="006065F0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Manufacturer Name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4A857" w14:textId="77777777" w:rsidR="006065F0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065F0" w14:paraId="473005E8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B4E8C" w14:textId="77777777" w:rsidR="006065F0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Manufacturer Address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1503D" w14:textId="77777777" w:rsidR="006065F0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6065F0" w14:paraId="6ADBABB3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75A4" w14:textId="77777777" w:rsidR="006065F0" w:rsidRPr="797C47DE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Manufacturer SRN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0DEAF" w14:textId="77777777" w:rsidR="006065F0" w:rsidRPr="797C47DE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A01FE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Note: The Single Registration Number (SRN) uniquely identifies every economic operator (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authorized representative, </w:t>
            </w:r>
            <w:r w:rsidRPr="005A01FE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manufacturer, importer) in EUDAMED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and is required on the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DoC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once issued</w:t>
            </w:r>
            <w:r w:rsidRPr="005A01FE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. </w:t>
            </w:r>
            <w:r w:rsidRPr="005B32E8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UDAMED is currently voluntary and is expected to be fully functional by Q2 2024. Delete row if SRN</w:t>
            </w:r>
            <w:r w:rsidRPr="00821F46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not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yet </w:t>
            </w:r>
            <w:r w:rsidRPr="00821F46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issued.</w:t>
            </w:r>
          </w:p>
        </w:tc>
      </w:tr>
      <w:tr w:rsidR="006065F0" w14:paraId="742E697D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6E0DA" w14:textId="77777777" w:rsidR="006065F0" w:rsidRPr="00C16510" w:rsidRDefault="006065F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C165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EU Authorized Representative </w:t>
            </w:r>
          </w:p>
          <w:p w14:paraId="07FCB130" w14:textId="77777777" w:rsidR="006065F0" w:rsidRPr="797C47DE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63570" w14:textId="77777777" w:rsidR="006065F0" w:rsidRDefault="006065F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D4C8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Note: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Include name, address, phone, </w:t>
            </w:r>
            <w:proofErr w:type="gramStart"/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>email</w:t>
            </w:r>
            <w:proofErr w:type="gramEnd"/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 and SRN of Manufacturer’s EU AR, if applicable. </w:t>
            </w:r>
          </w:p>
          <w:p w14:paraId="48DCC99A" w14:textId="77777777" w:rsidR="006065F0" w:rsidRDefault="006065F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92EF076" w14:textId="77777777" w:rsidR="006065F0" w:rsidRPr="00E82897" w:rsidRDefault="006065F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Name</w:t>
            </w:r>
          </w:p>
          <w:p w14:paraId="78CBBEB3" w14:textId="77777777" w:rsidR="006065F0" w:rsidRPr="00E82897" w:rsidRDefault="006065F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Address</w:t>
            </w:r>
          </w:p>
          <w:p w14:paraId="3B5FBF15" w14:textId="77777777" w:rsidR="006065F0" w:rsidRPr="00E82897" w:rsidRDefault="006065F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  <w:p w14:paraId="63324B63" w14:textId="77777777" w:rsidR="006065F0" w:rsidRPr="00E82897" w:rsidRDefault="006065F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22E8A27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Tel: </w:t>
            </w:r>
          </w:p>
          <w:p w14:paraId="1B830F1A" w14:textId="77777777" w:rsidR="006065F0" w:rsidRDefault="006065F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22E8A27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Email: </w:t>
            </w:r>
          </w:p>
          <w:p w14:paraId="0DE70EC6" w14:textId="77777777" w:rsidR="006065F0" w:rsidRPr="00406596" w:rsidRDefault="006065F0" w:rsidP="00EA4D0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1ACF213E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SRN:</w:t>
            </w:r>
          </w:p>
        </w:tc>
      </w:tr>
      <w:tr w:rsidR="006065F0" w14:paraId="1CDFA6FA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1DD04" w14:textId="77777777" w:rsidR="006065F0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Product Name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8BEFC" w14:textId="77777777" w:rsidR="006065F0" w:rsidRPr="00E82897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F23D642" w14:textId="77777777" w:rsidR="006065F0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065F0" w14:paraId="3283CD5E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5882E" w14:textId="77777777" w:rsidR="006065F0" w:rsidRPr="00C16510" w:rsidRDefault="006065F0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</w:pPr>
            <w:r w:rsidRPr="00C1651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 xml:space="preserve">Product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>Catalogue Number(s) / Code(s)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631DE" w14:textId="77777777" w:rsidR="006065F0" w:rsidRPr="00B34D3D" w:rsidRDefault="006065F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Note: The p</w:t>
            </w:r>
            <w:r w:rsidRPr="005B49F3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roduct code, catalogue number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, photograph </w:t>
            </w:r>
            <w:r w:rsidRPr="005B49F3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or other unambiguous reference allowing identification and traceability of the device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is optional if the Basic UDI-DI is provided.  Delete this row if you opt not to list the numbers/codes.    </w:t>
            </w:r>
          </w:p>
        </w:tc>
      </w:tr>
      <w:tr w:rsidR="006065F0" w14:paraId="28EB8B88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A6013" w14:textId="77777777" w:rsidR="006065F0" w:rsidRPr="00C16510" w:rsidRDefault="006065F0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>Basic UDI-DI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472F8" w14:textId="77777777" w:rsidR="006065F0" w:rsidRPr="00B34D3D" w:rsidRDefault="006065F0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bidi="en-US"/>
              </w:rPr>
            </w:pPr>
            <w:r w:rsidRPr="00E2351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Note: Basic UDI-DIs are specific to Europe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 and are mandatory in the MDR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DoC</w:t>
            </w:r>
            <w:r w:rsidRPr="00E2351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.</w:t>
            </w:r>
            <w:proofErr w:type="spellEnd"/>
            <w:r w:rsidRPr="00E2351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 They are essentially the 'parent' UDI-DI to a group of UDI-DIs all contained within a single product family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 and must be issued by your UDI issuing agency</w:t>
            </w:r>
            <w:r w:rsidRPr="00E2351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.</w:t>
            </w:r>
          </w:p>
        </w:tc>
      </w:tr>
      <w:tr w:rsidR="006065F0" w14:paraId="41477B76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4A869" w14:textId="77777777" w:rsidR="006065F0" w:rsidRPr="00C16510" w:rsidRDefault="006065F0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>Intended Use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DB357" w14:textId="77777777" w:rsidR="006065F0" w:rsidRPr="006E25DC" w:rsidRDefault="006065F0" w:rsidP="00EA4D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Note: May be excluded from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DoC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 if the intended purpose is adequately included in the </w:t>
            </w:r>
            <w:r w:rsidRPr="006E25DC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  <w:lang w:bidi="en-US"/>
              </w:rPr>
              <w:t>Basic UDI-DI</w:t>
            </w:r>
            <w:r w:rsidRPr="006E25DC">
              <w:rPr>
                <w:rStyle w:val="normaltextrun"/>
                <w:rFonts w:ascii="Calibri" w:hAnsi="Calibri" w:cs="Calibri"/>
                <w:sz w:val="22"/>
                <w:szCs w:val="22"/>
                <w:highlight w:val="yellow"/>
              </w:rPr>
              <w:t xml:space="preserve">. </w:t>
            </w:r>
          </w:p>
          <w:p w14:paraId="7765D95C" w14:textId="77777777" w:rsidR="006065F0" w:rsidRPr="006E25DC" w:rsidRDefault="006065F0" w:rsidP="00EA4D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19508693" w14:textId="77777777" w:rsidR="006065F0" w:rsidRPr="00B34D3D" w:rsidRDefault="006065F0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</w:pPr>
            <w:r w:rsidRPr="006E25DC">
              <w:rPr>
                <w:rStyle w:val="normaltextrun"/>
                <w:rFonts w:ascii="Calibri" w:hAnsi="Calibri" w:cs="Calibri"/>
                <w:sz w:val="22"/>
                <w:szCs w:val="22"/>
                <w:highlight w:val="yellow"/>
              </w:rPr>
              <w:t xml:space="preserve">Delete this row if your Basic UDI-DI adequately provides the intended use and you opt not to add it to this </w:t>
            </w:r>
            <w:proofErr w:type="spellStart"/>
            <w:r w:rsidRPr="006E25DC">
              <w:rPr>
                <w:rStyle w:val="normaltextrun"/>
                <w:rFonts w:ascii="Calibri" w:hAnsi="Calibri" w:cs="Calibri"/>
                <w:sz w:val="22"/>
                <w:szCs w:val="22"/>
                <w:highlight w:val="yellow"/>
              </w:rPr>
              <w:t>DoC.</w:t>
            </w:r>
            <w:proofErr w:type="spellEnd"/>
          </w:p>
        </w:tc>
      </w:tr>
      <w:tr w:rsidR="006065F0" w14:paraId="15E2C25C" w14:textId="77777777" w:rsidTr="00EA4D0A">
        <w:trPr>
          <w:trHeight w:val="187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83156" w14:textId="77777777" w:rsidR="006065F0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>Classification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9976B" w14:textId="77777777" w:rsidR="006065F0" w:rsidRPr="00E82897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Class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 non-sterile</w:t>
            </w: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Rule </w:t>
            </w: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XX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065F0" w14:paraId="540F72B2" w14:textId="77777777" w:rsidTr="00EA4D0A">
        <w:trPr>
          <w:trHeight w:val="187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6F8C6" w14:textId="77777777" w:rsidR="006065F0" w:rsidRPr="797C47DE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Common Specifications / Standards Applied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283FF" w14:textId="77777777" w:rsidR="006065F0" w:rsidRDefault="006065F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3D15C4A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Note: ‘common specifications’ (CS) means a set of technical and/or clinical requirements, other than a standard, that provides a means of complying with the legal obligations applicable to a device, </w:t>
            </w:r>
            <w:proofErr w:type="gramStart"/>
            <w:r w:rsidRPr="3D15C4A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>process</w:t>
            </w:r>
            <w:proofErr w:type="gramEnd"/>
            <w:r w:rsidRPr="3D15C4A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 or system. </w:t>
            </w:r>
          </w:p>
          <w:p w14:paraId="194E8CBB" w14:textId="77777777" w:rsidR="006065F0" w:rsidRDefault="006065F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14:paraId="75799329" w14:textId="77777777" w:rsidR="006065F0" w:rsidRPr="00335F40" w:rsidRDefault="006065F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335F4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If any common specifications are applicable to your device type, it is mandatory to comply and list them here.  Standards are voluntary, and optional to list on the </w:t>
            </w:r>
            <w:proofErr w:type="spellStart"/>
            <w:r w:rsidRPr="00335F4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>DoC.</w:t>
            </w:r>
            <w:proofErr w:type="spellEnd"/>
          </w:p>
        </w:tc>
      </w:tr>
      <w:tr w:rsidR="006065F0" w14:paraId="4CE0C891" w14:textId="77777777" w:rsidTr="00EA4D0A">
        <w:trPr>
          <w:trHeight w:val="187"/>
        </w:trPr>
        <w:tc>
          <w:tcPr>
            <w:tcW w:w="9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6FAFF898" w14:textId="77777777" w:rsidR="006065F0" w:rsidRPr="00E03793" w:rsidRDefault="006065F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065F0" w14:paraId="29C33EA6" w14:textId="77777777" w:rsidTr="00EA4D0A">
        <w:trPr>
          <w:trHeight w:val="6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B4B80" w14:textId="77777777" w:rsidR="006065F0" w:rsidRPr="00633401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C4BC3" w14:textId="77777777" w:rsidR="006065F0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Note: Document should be signed by </w:t>
            </w:r>
            <w:r w:rsidRPr="004861F2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a senior level management member representing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the</w:t>
            </w:r>
            <w:r w:rsidRPr="004861F2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company</w:t>
            </w:r>
          </w:p>
        </w:tc>
      </w:tr>
      <w:tr w:rsidR="006065F0" w14:paraId="7380307E" w14:textId="77777777" w:rsidTr="00EA4D0A">
        <w:trPr>
          <w:trHeight w:val="6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732BB" w14:textId="77777777" w:rsidR="006065F0" w:rsidRPr="00633401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21443" w14:textId="77777777" w:rsidR="006065F0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6065F0" w14:paraId="6B159AE0" w14:textId="77777777" w:rsidTr="00EA4D0A">
        <w:trPr>
          <w:trHeight w:val="6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15008" w14:textId="77777777" w:rsidR="006065F0" w:rsidRPr="00633401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7F8EE" w14:textId="77777777" w:rsidR="006065F0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6065F0" w14:paraId="00855D20" w14:textId="77777777" w:rsidTr="00EA4D0A">
        <w:trPr>
          <w:trHeight w:val="6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36A1A" w14:textId="77777777" w:rsidR="006065F0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Place of Issuance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A427C" w14:textId="77777777" w:rsidR="006065F0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6065F0" w14:paraId="24057BB4" w14:textId="77777777" w:rsidTr="00EA4D0A">
        <w:trPr>
          <w:trHeight w:val="6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25272" w14:textId="77777777" w:rsidR="006065F0" w:rsidRPr="00633401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18D45" w14:textId="77777777" w:rsidR="006065F0" w:rsidRDefault="006065F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DD/MM/YYYY</w:t>
            </w:r>
          </w:p>
        </w:tc>
      </w:tr>
    </w:tbl>
    <w:p w14:paraId="01676C48" w14:textId="77777777" w:rsidR="006065F0" w:rsidRDefault="006065F0" w:rsidP="006065F0">
      <w:pPr>
        <w:spacing w:after="107" w:line="259" w:lineRule="auto"/>
        <w:ind w:left="0" w:right="3718" w:firstLine="0"/>
      </w:pPr>
    </w:p>
    <w:p w14:paraId="3F9EAC23" w14:textId="77777777" w:rsidR="006065F0" w:rsidRDefault="006065F0" w:rsidP="006065F0">
      <w:pPr>
        <w:ind w:left="0" w:firstLine="0"/>
      </w:pPr>
    </w:p>
    <w:sectPr w:rsidR="006065F0">
      <w:footerReference w:type="even" r:id="rId5"/>
      <w:footerReference w:type="default" r:id="rId6"/>
      <w:pgSz w:w="12240" w:h="15840"/>
      <w:pgMar w:top="1440" w:right="13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A8FF" w14:textId="77777777" w:rsidR="001E7B08" w:rsidRDefault="006065F0" w:rsidP="00E163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5AD2A3B" w14:textId="77777777" w:rsidR="001E7B08" w:rsidRDefault="00606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</w:rPr>
      <w:id w:val="-20841372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BF8AE9" w14:textId="77777777" w:rsidR="001E7B08" w:rsidRPr="001837C5" w:rsidRDefault="006065F0" w:rsidP="00E163B6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</w:rPr>
        </w:pPr>
        <w:r w:rsidRPr="001837C5">
          <w:rPr>
            <w:rStyle w:val="PageNumber"/>
            <w:rFonts w:asciiTheme="minorHAnsi" w:hAnsiTheme="minorHAnsi" w:cstheme="minorHAnsi"/>
          </w:rPr>
          <w:fldChar w:fldCharType="begin"/>
        </w:r>
        <w:r w:rsidRPr="001837C5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1837C5">
          <w:rPr>
            <w:rStyle w:val="PageNumber"/>
            <w:rFonts w:asciiTheme="minorHAnsi" w:hAnsiTheme="minorHAnsi" w:cstheme="minorHAnsi"/>
          </w:rPr>
          <w:fldChar w:fldCharType="separate"/>
        </w:r>
        <w:r w:rsidRPr="001837C5">
          <w:rPr>
            <w:rStyle w:val="PageNumber"/>
            <w:rFonts w:asciiTheme="minorHAnsi" w:hAnsiTheme="minorHAnsi" w:cstheme="minorHAnsi"/>
            <w:noProof/>
          </w:rPr>
          <w:t>1</w:t>
        </w:r>
        <w:r w:rsidRPr="001837C5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2640D913" w14:textId="77777777" w:rsidR="001837C5" w:rsidRDefault="006065F0" w:rsidP="001837C5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szCs w:val="22"/>
      </w:rPr>
    </w:pPr>
  </w:p>
  <w:p w14:paraId="20D46BDF" w14:textId="77777777" w:rsidR="001E7B08" w:rsidRPr="001837C5" w:rsidRDefault="006065F0" w:rsidP="001837C5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szCs w:val="22"/>
      </w:rPr>
    </w:pPr>
    <w:r w:rsidRPr="001837C5">
      <w:rPr>
        <w:rFonts w:asciiTheme="minorHAnsi" w:hAnsiTheme="minorHAnsi" w:cstheme="minorHAnsi"/>
        <w:color w:val="A6A6A6" w:themeColor="background1" w:themeShade="A6"/>
        <w:sz w:val="18"/>
        <w:szCs w:val="22"/>
      </w:rPr>
      <w:t>508.00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D170C"/>
    <w:multiLevelType w:val="hybridMultilevel"/>
    <w:tmpl w:val="B770D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97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F0"/>
    <w:rsid w:val="00283BB3"/>
    <w:rsid w:val="00297EDE"/>
    <w:rsid w:val="006065F0"/>
    <w:rsid w:val="00820794"/>
    <w:rsid w:val="00AB1825"/>
    <w:rsid w:val="00C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5A9E"/>
  <w15:chartTrackingRefBased/>
  <w15:docId w15:val="{FB1AC5D9-C564-4123-ACF0-A13D7D0C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F0"/>
    <w:pPr>
      <w:spacing w:after="4" w:line="260" w:lineRule="auto"/>
      <w:ind w:left="10" w:right="84" w:hanging="10"/>
    </w:pPr>
    <w:rPr>
      <w:rFonts w:ascii="Arial" w:eastAsia="Arial" w:hAnsi="Arial" w:cs="Arial"/>
      <w:color w:val="000000"/>
      <w:kern w:val="0"/>
      <w:sz w:val="20"/>
      <w:szCs w:val="24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065F0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6065F0"/>
  </w:style>
  <w:style w:type="paragraph" w:customStyle="1" w:styleId="paragraph">
    <w:name w:val="paragraph"/>
    <w:basedOn w:val="Normal"/>
    <w:rsid w:val="006065F0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0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F0"/>
    <w:rPr>
      <w:rFonts w:ascii="Arial" w:eastAsia="Arial" w:hAnsi="Arial" w:cs="Arial"/>
      <w:color w:val="000000"/>
      <w:kern w:val="0"/>
      <w:sz w:val="20"/>
      <w:szCs w:val="24"/>
      <w:lang w:bidi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6065F0"/>
  </w:style>
  <w:style w:type="paragraph" w:styleId="ListParagraph">
    <w:name w:val="List Paragraph"/>
    <w:basedOn w:val="Normal"/>
    <w:uiPriority w:val="34"/>
    <w:qFormat/>
    <w:rsid w:val="0060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 O'Connell</dc:creator>
  <cp:keywords/>
  <dc:description/>
  <cp:lastModifiedBy>Sydney  O'Connell</cp:lastModifiedBy>
  <cp:revision>1</cp:revision>
  <dcterms:created xsi:type="dcterms:W3CDTF">2023-04-07T09:50:00Z</dcterms:created>
  <dcterms:modified xsi:type="dcterms:W3CDTF">2023-04-07T09:50:00Z</dcterms:modified>
</cp:coreProperties>
</file>